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5E" w:rsidRDefault="007F4064" w:rsidP="00CB3C12">
      <w:pPr>
        <w:autoSpaceDE w:val="0"/>
        <w:autoSpaceDN w:val="0"/>
        <w:adjustRightInd w:val="0"/>
        <w:spacing w:after="0" w:line="240" w:lineRule="auto"/>
        <w:ind w:left="864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6</w:t>
      </w:r>
      <w:r w:rsidRPr="007F4064">
        <w:rPr>
          <w:rFonts w:ascii="Comic Sans MS" w:hAnsi="Comic Sans MS" w:cs="Comic Sans MS"/>
          <w:color w:val="000000"/>
          <w:vertAlign w:val="superscript"/>
        </w:rPr>
        <w:t>th</w:t>
      </w:r>
      <w:r>
        <w:rPr>
          <w:rFonts w:ascii="Comic Sans MS" w:hAnsi="Comic Sans MS" w:cs="Comic Sans MS"/>
          <w:color w:val="000000"/>
        </w:rPr>
        <w:t xml:space="preserve"> June </w:t>
      </w:r>
      <w:r w:rsidR="00A6645E">
        <w:rPr>
          <w:rFonts w:ascii="Comic Sans MS" w:hAnsi="Comic Sans MS" w:cs="Comic Sans MS"/>
          <w:color w:val="000000"/>
        </w:rPr>
        <w:t>201</w:t>
      </w:r>
      <w:r>
        <w:rPr>
          <w:rFonts w:ascii="Comic Sans MS" w:hAnsi="Comic Sans MS" w:cs="Comic Sans MS"/>
          <w:color w:val="000000"/>
        </w:rPr>
        <w:t>8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Dear Colleague,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I hope the summer term is going well for you. I apologise for the delay in circulating information about Berkshire Schools’ Hockey Tournaments 2018-19. This year GDPR consent has been an additional complication and has taken precedence over tournament administration. I hope the later distribution will not adversely affect your entry to Berkshire Hockey Tournaments. </w:t>
      </w:r>
    </w:p>
    <w:p w:rsidR="007F4064" w:rsidRPr="00F466A7" w:rsidRDefault="007F4064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2"/>
          <w:szCs w:val="12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I am particularly grateful to the schools that have so kindly agreed to host competitions for Berkshire i.e. Bradfield College, St Mary’s Ascot, Wellington College,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Pangbourne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Co</w:t>
      </w:r>
      <w:r w:rsidR="007F4064"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lege and Licensed Victuallers. </w:t>
      </w:r>
    </w:p>
    <w:p w:rsidR="00A6645E" w:rsidRPr="00F466A7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2"/>
          <w:szCs w:val="12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As a result of the increased number of schools taking part in Under 11 Boys and Girls In2Hockey tournaments, </w:t>
      </w:r>
      <w:r w:rsidR="005A3AFA">
        <w:rPr>
          <w:rFonts w:ascii="Comic Sans MS" w:hAnsi="Comic Sans MS" w:cs="Comic Sans MS"/>
          <w:color w:val="000000"/>
          <w:sz w:val="20"/>
          <w:szCs w:val="20"/>
        </w:rPr>
        <w:t xml:space="preserve">last year </w:t>
      </w:r>
      <w:r>
        <w:rPr>
          <w:rFonts w:ascii="Comic Sans MS" w:hAnsi="Comic Sans MS" w:cs="Comic Sans MS"/>
          <w:color w:val="000000"/>
          <w:sz w:val="20"/>
          <w:szCs w:val="20"/>
        </w:rPr>
        <w:t>these competitions were staged at Reading and Sonning Hockey Clubs, where we were able to have 6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In2Hockey pitches. Negotiations are still ongoing with Sonning Hockey Club </w:t>
      </w:r>
      <w:r w:rsidR="007F4064">
        <w:rPr>
          <w:rFonts w:ascii="Comic Sans MS" w:hAnsi="Comic Sans MS" w:cs="Comic Sans MS"/>
          <w:color w:val="000000"/>
          <w:sz w:val="20"/>
          <w:szCs w:val="20"/>
        </w:rPr>
        <w:t xml:space="preserve">to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repeat </w:t>
      </w:r>
      <w:r w:rsidR="007F4064">
        <w:rPr>
          <w:rFonts w:ascii="Comic Sans MS" w:hAnsi="Comic Sans MS" w:cs="Comic Sans MS"/>
          <w:color w:val="000000"/>
          <w:sz w:val="20"/>
          <w:szCs w:val="20"/>
        </w:rPr>
        <w:t>this in 2019.</w:t>
      </w:r>
    </w:p>
    <w:p w:rsidR="00A6645E" w:rsidRPr="00F466A7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2"/>
          <w:szCs w:val="12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It is with great pleasure that I tell you that </w:t>
      </w:r>
      <w:r w:rsidR="007F4064">
        <w:rPr>
          <w:rFonts w:ascii="Comic Sans MS" w:hAnsi="Comic Sans MS" w:cs="Comic Sans MS"/>
          <w:color w:val="000000"/>
          <w:sz w:val="20"/>
          <w:szCs w:val="20"/>
        </w:rPr>
        <w:t xml:space="preserve">Wellington College </w:t>
      </w:r>
      <w:proofErr w:type="gramStart"/>
      <w:r w:rsidR="007F4064">
        <w:rPr>
          <w:rFonts w:ascii="Comic Sans MS" w:hAnsi="Comic Sans MS" w:cs="Comic Sans MS"/>
          <w:color w:val="000000"/>
          <w:sz w:val="20"/>
          <w:szCs w:val="20"/>
        </w:rPr>
        <w:t>Under</w:t>
      </w:r>
      <w:proofErr w:type="gramEnd"/>
      <w:r w:rsidR="007F4064">
        <w:rPr>
          <w:rFonts w:ascii="Comic Sans MS" w:hAnsi="Comic Sans MS" w:cs="Comic Sans MS"/>
          <w:color w:val="000000"/>
          <w:sz w:val="20"/>
          <w:szCs w:val="20"/>
        </w:rPr>
        <w:t xml:space="preserve"> 16 Girls became National Champions 201</w:t>
      </w:r>
      <w:r w:rsidR="00CB3C12">
        <w:rPr>
          <w:rFonts w:ascii="Comic Sans MS" w:hAnsi="Comic Sans MS" w:cs="Comic Sans MS"/>
          <w:color w:val="000000"/>
          <w:sz w:val="20"/>
          <w:szCs w:val="20"/>
        </w:rPr>
        <w:t>7</w:t>
      </w:r>
      <w:r w:rsidR="007F4064">
        <w:rPr>
          <w:rFonts w:ascii="Comic Sans MS" w:hAnsi="Comic Sans MS" w:cs="Comic Sans MS"/>
          <w:color w:val="000000"/>
          <w:sz w:val="20"/>
          <w:szCs w:val="20"/>
        </w:rPr>
        <w:t>-1</w:t>
      </w:r>
      <w:r w:rsidR="00CB3C12">
        <w:rPr>
          <w:rFonts w:ascii="Comic Sans MS" w:hAnsi="Comic Sans MS" w:cs="Comic Sans MS"/>
          <w:color w:val="000000"/>
          <w:sz w:val="20"/>
          <w:szCs w:val="20"/>
        </w:rPr>
        <w:t>8</w:t>
      </w:r>
      <w:r w:rsidR="007F4064">
        <w:rPr>
          <w:rFonts w:ascii="Comic Sans MS" w:hAnsi="Comic Sans MS" w:cs="Comic Sans MS"/>
          <w:color w:val="000000"/>
          <w:sz w:val="20"/>
          <w:szCs w:val="20"/>
        </w:rPr>
        <w:t xml:space="preserve"> in both Indoor and Outdoor Hockey. This is a significant achievement for a Berkshire School. </w:t>
      </w:r>
      <w:r>
        <w:rPr>
          <w:rFonts w:ascii="Comic Sans MS" w:hAnsi="Comic Sans MS" w:cs="Comic Sans MS"/>
          <w:color w:val="000000"/>
          <w:sz w:val="20"/>
          <w:szCs w:val="20"/>
        </w:rPr>
        <w:t>Congratulations to all concerned.</w:t>
      </w:r>
    </w:p>
    <w:p w:rsidR="00A6645E" w:rsidRDefault="006D0673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Despite the disruption caused </w:t>
      </w:r>
      <w:r w:rsidR="00EB1275">
        <w:rPr>
          <w:rFonts w:ascii="Comic Sans MS" w:hAnsi="Comic Sans MS" w:cs="Comic Sans MS"/>
          <w:color w:val="000000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>y ‘The Beast from the East’ only one Berkshire Schools</w:t>
      </w:r>
      <w:r w:rsidR="00EB1275">
        <w:rPr>
          <w:rFonts w:ascii="Comic Sans MS" w:hAnsi="Comic Sans MS" w:cs="Comic Sans MS"/>
          <w:color w:val="000000"/>
          <w:sz w:val="20"/>
          <w:szCs w:val="20"/>
        </w:rPr>
        <w:t>’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Hockey Tournament had to be cancelled. My thanks to all the schools that reorganised their schedules to participate in the rapidly rearranged competitions. </w:t>
      </w:r>
      <w:r w:rsidR="007F4064">
        <w:rPr>
          <w:rFonts w:ascii="Comic Sans MS" w:hAnsi="Comic Sans MS" w:cs="Comic Sans MS"/>
          <w:color w:val="000000"/>
          <w:sz w:val="20"/>
          <w:szCs w:val="20"/>
        </w:rPr>
        <w:t xml:space="preserve">Please find attached the results of Berkshire Schools Hockey tournaments 2017-18. These can also be found on the </w:t>
      </w:r>
      <w:r w:rsidR="00A6645E">
        <w:rPr>
          <w:rFonts w:ascii="Comic Sans MS" w:hAnsi="Comic Sans MS" w:cs="Comic Sans MS"/>
          <w:color w:val="000000"/>
          <w:sz w:val="20"/>
          <w:szCs w:val="20"/>
        </w:rPr>
        <w:t>Berkshire Hockey</w:t>
      </w:r>
      <w:r w:rsidR="007F4064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A6645E">
        <w:rPr>
          <w:rFonts w:ascii="Comic Sans MS" w:hAnsi="Comic Sans MS" w:cs="Comic Sans MS"/>
          <w:color w:val="000000"/>
          <w:sz w:val="20"/>
          <w:szCs w:val="20"/>
        </w:rPr>
        <w:t xml:space="preserve">Association website. </w:t>
      </w:r>
      <w:hyperlink r:id="rId6" w:history="1">
        <w:r w:rsidR="007F4064" w:rsidRPr="00802938">
          <w:rPr>
            <w:rStyle w:val="Hyperlink"/>
            <w:rFonts w:ascii="Arial" w:hAnsi="Arial" w:cs="Arial"/>
            <w:sz w:val="24"/>
            <w:szCs w:val="24"/>
          </w:rPr>
          <w:t>www.</w:t>
        </w:r>
        <w:r w:rsidR="007F4064" w:rsidRPr="00802938">
          <w:rPr>
            <w:rStyle w:val="Hyperlink"/>
            <w:rFonts w:ascii="Arial" w:hAnsi="Arial" w:cs="Arial"/>
            <w:b/>
            <w:bCs/>
            <w:sz w:val="24"/>
            <w:szCs w:val="24"/>
          </w:rPr>
          <w:t>berkshirehockey</w:t>
        </w:r>
        <w:r w:rsidR="007F4064" w:rsidRPr="00802938">
          <w:rPr>
            <w:rStyle w:val="Hyperlink"/>
            <w:rFonts w:ascii="Arial" w:hAnsi="Arial" w:cs="Arial"/>
            <w:sz w:val="24"/>
            <w:szCs w:val="24"/>
          </w:rPr>
          <w:t>.org</w:t>
        </w:r>
      </w:hyperlink>
    </w:p>
    <w:p w:rsidR="007F4064" w:rsidRPr="00F466A7" w:rsidRDefault="007F4064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2"/>
          <w:szCs w:val="12"/>
        </w:rPr>
      </w:pPr>
    </w:p>
    <w:p w:rsidR="00A6645E" w:rsidRPr="006D0673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</w:pPr>
      <w:r w:rsidRPr="006D0673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>Please find details and entry form for Berkshire Schools’ Hockey Tournaments and dates for South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0"/>
          <w:szCs w:val="20"/>
        </w:rPr>
      </w:pPr>
      <w:r w:rsidRPr="006D0673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>Hockey Tournaments 201</w:t>
      </w:r>
      <w:r w:rsidR="007A20ED" w:rsidRPr="006D0673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>8</w:t>
      </w:r>
      <w:r w:rsidRPr="006D0673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>-1</w:t>
      </w:r>
      <w:r w:rsidR="007A20ED" w:rsidRPr="006D0673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>9</w:t>
      </w:r>
      <w:r w:rsidRPr="006D0673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 xml:space="preserve"> on separate document</w:t>
      </w:r>
      <w:r w:rsidR="005A3AFA" w:rsidRPr="006D0673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>s</w:t>
      </w:r>
      <w:r w:rsidRPr="006D0673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 xml:space="preserve"> attached to this emailed letter.</w:t>
      </w:r>
    </w:p>
    <w:p w:rsidR="00F11637" w:rsidRPr="00F466A7" w:rsidRDefault="00F116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12"/>
          <w:szCs w:val="12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The Berkshire Outdoor Hockey Tournaments at Under 13 (boys and girls), Under 14 (boys and girls), Under 16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(</w:t>
      </w: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boys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 xml:space="preserve"> and girls) and Under 18 (girls) </w:t>
      </w:r>
      <w:r w:rsidR="00F11637">
        <w:rPr>
          <w:rFonts w:ascii="Comic Sans MS" w:hAnsi="Comic Sans MS" w:cs="Comic Sans MS"/>
          <w:color w:val="000000"/>
          <w:sz w:val="20"/>
          <w:szCs w:val="20"/>
        </w:rPr>
        <w:t xml:space="preserve">serves as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the first round of </w:t>
      </w:r>
      <w:r>
        <w:rPr>
          <w:rFonts w:ascii="Comic Sans MS,Bold" w:hAnsi="Comic Sans MS,Bold" w:cs="Comic Sans MS,Bold"/>
          <w:b/>
          <w:bCs/>
          <w:color w:val="000000"/>
          <w:sz w:val="20"/>
          <w:szCs w:val="20"/>
        </w:rPr>
        <w:t>The National Schools’ Competitions</w:t>
      </w:r>
      <w:r>
        <w:rPr>
          <w:rFonts w:ascii="Comic Sans MS" w:hAnsi="Comic Sans MS" w:cs="Comic Sans MS"/>
          <w:color w:val="000000"/>
          <w:sz w:val="20"/>
          <w:szCs w:val="20"/>
        </w:rPr>
        <w:t>. Under 11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00"/>
          <w:sz w:val="20"/>
          <w:szCs w:val="20"/>
        </w:rPr>
      </w:pP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and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 xml:space="preserve"> Under 12 In2Hockey competitions terminate at the South Finals in March. It is anticipated that two</w:t>
      </w:r>
      <w:r w:rsidR="00334A37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F11637">
        <w:rPr>
          <w:rFonts w:ascii="Comic Sans MS" w:hAnsi="Comic Sans MS" w:cs="Comic Sans MS"/>
          <w:color w:val="000000"/>
          <w:sz w:val="20"/>
          <w:szCs w:val="20"/>
        </w:rPr>
        <w:t xml:space="preserve">Berkshire </w:t>
      </w:r>
      <w:r>
        <w:rPr>
          <w:rFonts w:ascii="Comic Sans MS" w:hAnsi="Comic Sans MS" w:cs="Comic Sans MS"/>
          <w:color w:val="000000"/>
          <w:sz w:val="20"/>
          <w:szCs w:val="20"/>
        </w:rPr>
        <w:t>schools in each age group will proceed to the regional level. The Under 15 Girls Tournament is a ‘Berkshire only’</w:t>
      </w:r>
      <w:r w:rsidR="00F11637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friendly competition and does not lead to a regional round.</w:t>
      </w:r>
      <w:r w:rsidR="00334A37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proofErr w:type="gramStart"/>
      <w:r w:rsidR="00334A37" w:rsidRPr="00334A37">
        <w:rPr>
          <w:rFonts w:ascii="Comic Sans MS" w:hAnsi="Comic Sans MS" w:cs="Comic Sans MS"/>
          <w:b/>
          <w:color w:val="000000"/>
          <w:sz w:val="20"/>
          <w:szCs w:val="20"/>
        </w:rPr>
        <w:t>N.B.</w:t>
      </w:r>
      <w:proofErr w:type="gramEnd"/>
      <w:r w:rsidR="007A20ED">
        <w:rPr>
          <w:rFonts w:ascii="Comic Sans MS" w:hAnsi="Comic Sans MS" w:cs="Comic Sans MS"/>
          <w:b/>
          <w:color w:val="000000"/>
          <w:sz w:val="20"/>
          <w:szCs w:val="20"/>
        </w:rPr>
        <w:t xml:space="preserve"> </w:t>
      </w:r>
      <w:r w:rsidR="00334A37" w:rsidRPr="00334A37">
        <w:rPr>
          <w:rFonts w:ascii="Comic Sans MS" w:hAnsi="Comic Sans MS" w:cs="Comic Sans MS"/>
          <w:b/>
          <w:color w:val="000000"/>
          <w:sz w:val="20"/>
          <w:szCs w:val="20"/>
        </w:rPr>
        <w:t>This tournament was cancelled last season because of snow</w:t>
      </w:r>
      <w:r w:rsidR="00334A37">
        <w:rPr>
          <w:rFonts w:ascii="Comic Sans MS" w:hAnsi="Comic Sans MS" w:cs="Comic Sans MS"/>
          <w:b/>
          <w:color w:val="000000"/>
          <w:sz w:val="20"/>
          <w:szCs w:val="20"/>
        </w:rPr>
        <w:t>,</w:t>
      </w:r>
      <w:r w:rsidR="00334A37" w:rsidRPr="00334A37">
        <w:rPr>
          <w:rFonts w:ascii="Comic Sans MS" w:hAnsi="Comic Sans MS" w:cs="Comic Sans MS"/>
          <w:b/>
          <w:color w:val="000000"/>
          <w:sz w:val="20"/>
          <w:szCs w:val="20"/>
        </w:rPr>
        <w:t xml:space="preserve"> so if you entered this tournament last year your entry fee (£10) will be carried over to this year.</w:t>
      </w:r>
    </w:p>
    <w:p w:rsidR="00334A37" w:rsidRPr="00F466A7" w:rsidRDefault="00334A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00"/>
          <w:sz w:val="12"/>
          <w:szCs w:val="12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Unlike other counties in the South, Berkshire will continue to run Indoor Hockey Competitions for Girls</w:t>
      </w:r>
      <w:r w:rsidR="00CB3C12">
        <w:rPr>
          <w:rFonts w:ascii="Comic Sans MS" w:hAnsi="Comic Sans MS" w:cs="Comic Sans MS"/>
          <w:color w:val="000000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with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two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 xml:space="preserve"> teams in each age group progressing to the South </w:t>
      </w:r>
      <w:r w:rsidR="00F11637">
        <w:rPr>
          <w:rFonts w:ascii="Comic Sans MS" w:hAnsi="Comic Sans MS" w:cs="Comic Sans MS"/>
          <w:color w:val="000000"/>
          <w:sz w:val="20"/>
          <w:szCs w:val="20"/>
        </w:rPr>
        <w:t>Pools on 16</w:t>
      </w:r>
      <w:r w:rsidR="00F11637" w:rsidRPr="00F11637">
        <w:rPr>
          <w:rFonts w:ascii="Comic Sans MS" w:hAnsi="Comic Sans MS" w:cs="Comic Sans MS"/>
          <w:color w:val="000000"/>
          <w:sz w:val="20"/>
          <w:szCs w:val="20"/>
          <w:vertAlign w:val="superscript"/>
        </w:rPr>
        <w:t>th</w:t>
      </w:r>
      <w:r w:rsidR="00F11637">
        <w:rPr>
          <w:rFonts w:ascii="Comic Sans MS" w:hAnsi="Comic Sans MS" w:cs="Comic Sans MS"/>
          <w:color w:val="000000"/>
          <w:sz w:val="20"/>
          <w:szCs w:val="20"/>
        </w:rPr>
        <w:t xml:space="preserve"> November </w:t>
      </w:r>
      <w:r w:rsidR="00D02A14">
        <w:rPr>
          <w:rFonts w:ascii="Comic Sans MS" w:hAnsi="Comic Sans MS" w:cs="Comic Sans MS"/>
          <w:color w:val="000000"/>
          <w:sz w:val="20"/>
          <w:szCs w:val="20"/>
        </w:rPr>
        <w:t xml:space="preserve">2018 </w:t>
      </w:r>
      <w:r w:rsidR="00F11637">
        <w:rPr>
          <w:rFonts w:ascii="Comic Sans MS" w:hAnsi="Comic Sans MS" w:cs="Comic Sans MS"/>
          <w:color w:val="000000"/>
          <w:sz w:val="20"/>
          <w:szCs w:val="20"/>
        </w:rPr>
        <w:t>for Under 16 and 23</w:t>
      </w:r>
      <w:r w:rsidR="00F11637" w:rsidRPr="00F11637">
        <w:rPr>
          <w:rFonts w:ascii="Comic Sans MS" w:hAnsi="Comic Sans MS" w:cs="Comic Sans MS"/>
          <w:color w:val="000000"/>
          <w:sz w:val="20"/>
          <w:szCs w:val="20"/>
          <w:vertAlign w:val="superscript"/>
        </w:rPr>
        <w:t>rd</w:t>
      </w:r>
      <w:r w:rsidR="00F11637">
        <w:rPr>
          <w:rFonts w:ascii="Comic Sans MS" w:hAnsi="Comic Sans MS" w:cs="Comic Sans MS"/>
          <w:color w:val="000000"/>
          <w:sz w:val="20"/>
          <w:szCs w:val="20"/>
        </w:rPr>
        <w:t xml:space="preserve"> November for Under 18 </w:t>
      </w:r>
      <w:r w:rsidR="00D02A14">
        <w:rPr>
          <w:rFonts w:ascii="Comic Sans MS" w:hAnsi="Comic Sans MS" w:cs="Comic Sans MS"/>
          <w:color w:val="000000"/>
          <w:sz w:val="20"/>
          <w:szCs w:val="20"/>
        </w:rPr>
        <w:t xml:space="preserve">2018 </w:t>
      </w:r>
      <w:r>
        <w:rPr>
          <w:rFonts w:ascii="Comic Sans MS" w:hAnsi="Comic Sans MS" w:cs="Comic Sans MS"/>
          <w:color w:val="000000"/>
          <w:sz w:val="20"/>
          <w:szCs w:val="20"/>
        </w:rPr>
        <w:t>with the possibility of making South</w:t>
      </w:r>
      <w:r w:rsidR="00F11637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Finals on Sunday </w:t>
      </w:r>
      <w:r w:rsidR="007A20ED">
        <w:rPr>
          <w:rFonts w:ascii="Comic Sans MS" w:hAnsi="Comic Sans MS" w:cs="Comic Sans MS"/>
          <w:color w:val="000000"/>
          <w:sz w:val="20"/>
          <w:szCs w:val="20"/>
        </w:rPr>
        <w:t>2</w:t>
      </w:r>
      <w:r w:rsidR="007A20ED" w:rsidRPr="007A20ED">
        <w:rPr>
          <w:rFonts w:ascii="Comic Sans MS" w:hAnsi="Comic Sans MS" w:cs="Comic Sans MS"/>
          <w:color w:val="000000"/>
          <w:sz w:val="20"/>
          <w:szCs w:val="20"/>
          <w:vertAlign w:val="superscript"/>
        </w:rPr>
        <w:t>nd</w:t>
      </w:r>
      <w:r w:rsidR="007A20ED">
        <w:rPr>
          <w:rFonts w:ascii="Comic Sans MS" w:hAnsi="Comic Sans MS" w:cs="Comic Sans MS"/>
          <w:color w:val="000000"/>
          <w:sz w:val="20"/>
          <w:szCs w:val="20"/>
        </w:rPr>
        <w:t xml:space="preserve"> &amp;  </w:t>
      </w:r>
      <w:r w:rsidR="00F11637">
        <w:rPr>
          <w:rFonts w:ascii="Comic Sans MS" w:hAnsi="Comic Sans MS" w:cs="Comic Sans MS"/>
          <w:color w:val="000000"/>
          <w:sz w:val="20"/>
          <w:szCs w:val="20"/>
        </w:rPr>
        <w:t>9</w:t>
      </w:r>
      <w:r w:rsidR="00F11637" w:rsidRPr="00F11637">
        <w:rPr>
          <w:rFonts w:ascii="Comic Sans MS" w:hAnsi="Comic Sans MS" w:cs="Comic Sans MS"/>
          <w:color w:val="000000"/>
          <w:sz w:val="20"/>
          <w:szCs w:val="20"/>
          <w:vertAlign w:val="superscript"/>
        </w:rPr>
        <w:t>th</w:t>
      </w:r>
      <w:r w:rsidR="00F11637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13"/>
          <w:szCs w:val="13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December 201</w:t>
      </w:r>
      <w:r w:rsidR="00F11637">
        <w:rPr>
          <w:rFonts w:ascii="Comic Sans MS" w:hAnsi="Comic Sans MS" w:cs="Comic Sans MS"/>
          <w:color w:val="000000"/>
          <w:sz w:val="20"/>
          <w:szCs w:val="20"/>
        </w:rPr>
        <w:t>8</w:t>
      </w:r>
    </w:p>
    <w:p w:rsidR="00F11637" w:rsidRPr="00F466A7" w:rsidRDefault="00F116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2"/>
          <w:szCs w:val="12"/>
        </w:rPr>
      </w:pPr>
    </w:p>
    <w:p w:rsidR="00A6645E" w:rsidRDefault="00F116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As in previous years The </w:t>
      </w:r>
      <w:r w:rsidR="00A6645E">
        <w:rPr>
          <w:rFonts w:ascii="Comic Sans MS" w:hAnsi="Comic Sans MS" w:cs="Comic Sans MS"/>
          <w:color w:val="000000"/>
          <w:sz w:val="20"/>
          <w:szCs w:val="20"/>
        </w:rPr>
        <w:t xml:space="preserve">Berkshire Under 14 Girls’ tournament </w:t>
      </w:r>
      <w:r>
        <w:rPr>
          <w:rFonts w:ascii="Comic Sans MS" w:hAnsi="Comic Sans MS" w:cs="Comic Sans MS"/>
          <w:color w:val="000000"/>
          <w:sz w:val="20"/>
          <w:szCs w:val="20"/>
        </w:rPr>
        <w:t>will consist of a preliminary round</w:t>
      </w:r>
      <w:r w:rsidR="00A6645E">
        <w:rPr>
          <w:rFonts w:ascii="Comic Sans MS" w:hAnsi="Comic Sans MS" w:cs="Comic Sans MS"/>
          <w:color w:val="000000"/>
          <w:sz w:val="20"/>
          <w:szCs w:val="20"/>
        </w:rPr>
        <w:t xml:space="preserve"> played at two separate venues – Bradfield College and Wellington College, with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A6645E">
        <w:rPr>
          <w:rFonts w:ascii="Comic Sans MS" w:hAnsi="Comic Sans MS" w:cs="Comic Sans MS"/>
          <w:color w:val="000000"/>
          <w:sz w:val="20"/>
          <w:szCs w:val="20"/>
        </w:rPr>
        <w:t>winners and runners up from each venue (cup and plate) competing in the County Finals at St Mary’s Ascot on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A6645E">
        <w:rPr>
          <w:rFonts w:ascii="Comic Sans MS" w:hAnsi="Comic Sans MS" w:cs="Comic Sans MS"/>
          <w:color w:val="000000"/>
          <w:sz w:val="20"/>
          <w:szCs w:val="20"/>
        </w:rPr>
        <w:t>Thursday 1</w:t>
      </w:r>
      <w:r>
        <w:rPr>
          <w:rFonts w:ascii="Comic Sans MS" w:hAnsi="Comic Sans MS" w:cs="Comic Sans MS"/>
          <w:color w:val="000000"/>
          <w:sz w:val="20"/>
          <w:szCs w:val="20"/>
        </w:rPr>
        <w:t>8</w:t>
      </w:r>
      <w:r w:rsidR="00A6645E">
        <w:rPr>
          <w:rFonts w:ascii="Comic Sans MS" w:hAnsi="Comic Sans MS" w:cs="Comic Sans MS"/>
          <w:color w:val="000000"/>
          <w:sz w:val="13"/>
          <w:szCs w:val="13"/>
        </w:rPr>
        <w:t xml:space="preserve">th </w:t>
      </w:r>
      <w:r w:rsidR="00A6645E">
        <w:rPr>
          <w:rFonts w:ascii="Comic Sans MS" w:hAnsi="Comic Sans MS" w:cs="Comic Sans MS"/>
          <w:color w:val="000000"/>
          <w:sz w:val="20"/>
          <w:szCs w:val="20"/>
        </w:rPr>
        <w:t>October 201</w:t>
      </w:r>
      <w:r>
        <w:rPr>
          <w:rFonts w:ascii="Comic Sans MS" w:hAnsi="Comic Sans MS" w:cs="Comic Sans MS"/>
          <w:color w:val="000000"/>
          <w:sz w:val="20"/>
          <w:szCs w:val="20"/>
        </w:rPr>
        <w:t>8</w:t>
      </w:r>
      <w:r w:rsidR="00A6645E">
        <w:rPr>
          <w:rFonts w:ascii="Comic Sans MS" w:hAnsi="Comic Sans MS" w:cs="Comic Sans MS"/>
          <w:color w:val="000000"/>
          <w:sz w:val="20"/>
          <w:szCs w:val="20"/>
        </w:rPr>
        <w:t xml:space="preserve"> starting at 4 p.m.</w:t>
      </w:r>
    </w:p>
    <w:p w:rsidR="00334A37" w:rsidRPr="00F466A7" w:rsidRDefault="00334A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2"/>
          <w:szCs w:val="12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At Under 14, 16 and 18 level players may </w:t>
      </w:r>
      <w:r>
        <w:rPr>
          <w:rFonts w:ascii="Comic Sans MS,Bold" w:hAnsi="Comic Sans MS,Bold" w:cs="Comic Sans MS,Bold"/>
          <w:b/>
          <w:bCs/>
          <w:color w:val="000000"/>
          <w:sz w:val="20"/>
          <w:szCs w:val="20"/>
        </w:rPr>
        <w:t xml:space="preserve">ONLY </w:t>
      </w:r>
      <w:r>
        <w:rPr>
          <w:rFonts w:ascii="Comic Sans MS" w:hAnsi="Comic Sans MS" w:cs="Comic Sans MS"/>
          <w:color w:val="000000"/>
          <w:sz w:val="20"/>
          <w:szCs w:val="20"/>
        </w:rPr>
        <w:t>compete in one age group and in one gender competition and for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one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 xml:space="preserve"> school in a season i.e. girls may not play in boy’s teams and vice versa.</w:t>
      </w:r>
    </w:p>
    <w:p w:rsidR="00D02A14" w:rsidRPr="00F466A7" w:rsidRDefault="00D02A14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2"/>
          <w:szCs w:val="12"/>
        </w:rPr>
      </w:pPr>
    </w:p>
    <w:p w:rsidR="00A6645E" w:rsidRDefault="00A6645E" w:rsidP="00F116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An Under 13 player may play in an Under 14 team </w:t>
      </w:r>
      <w:r w:rsidRPr="00F466A7">
        <w:rPr>
          <w:rFonts w:ascii="Comic Sans MS,Bold" w:hAnsi="Comic Sans MS,Bold" w:cs="Comic Sans MS,Bold"/>
          <w:b/>
          <w:bCs/>
          <w:color w:val="000000"/>
          <w:sz w:val="20"/>
          <w:szCs w:val="20"/>
          <w:u w:val="single"/>
        </w:rPr>
        <w:t>and</w:t>
      </w:r>
      <w:r>
        <w:rPr>
          <w:rFonts w:ascii="Comic Sans MS,Bold" w:hAnsi="Comic Sans MS,Bold" w:cs="Comic Sans MS,Bold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in an Under 13 In2Hockey competition as these</w:t>
      </w:r>
      <w:r w:rsidR="00F11637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competitions are considered by England Hockey to be different formats.</w:t>
      </w:r>
    </w:p>
    <w:p w:rsidR="00D02A14" w:rsidRPr="00F466A7" w:rsidRDefault="00D02A14" w:rsidP="00F116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2"/>
          <w:szCs w:val="12"/>
        </w:rPr>
      </w:pPr>
    </w:p>
    <w:p w:rsidR="00334A37" w:rsidRDefault="00334A37" w:rsidP="00334A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Players may participate in different age groups in Indoor and Outdoor competitions e.g. an Under 16 player may</w:t>
      </w:r>
    </w:p>
    <w:p w:rsidR="00334A37" w:rsidRDefault="00334A37" w:rsidP="00334A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represent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 xml:space="preserve"> her school at Under 16 outdoor competition and Under 18 Indoor competition.</w:t>
      </w:r>
    </w:p>
    <w:p w:rsidR="00F11637" w:rsidRPr="00F466A7" w:rsidRDefault="00F116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2"/>
          <w:szCs w:val="12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0"/>
          <w:szCs w:val="20"/>
        </w:rPr>
      </w:pPr>
      <w:r w:rsidRPr="00F466A7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 xml:space="preserve">Players may only play in one age group at </w:t>
      </w:r>
      <w:proofErr w:type="gramStart"/>
      <w:r w:rsidRPr="00F466A7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>Under 11, Under 12 and Under</w:t>
      </w:r>
      <w:proofErr w:type="gramEnd"/>
      <w:r w:rsidRPr="00F466A7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 xml:space="preserve"> 13 In2Hockey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Two Under 11 girls may play in a Boys’ Under 11 In2Hockey team.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Under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 xml:space="preserve"> 12 </w:t>
      </w:r>
      <w:r>
        <w:rPr>
          <w:rFonts w:ascii="Comic Sans MS,Bold" w:hAnsi="Comic Sans MS,Bold" w:cs="Comic Sans MS,Bold"/>
          <w:b/>
          <w:bCs/>
          <w:color w:val="000000"/>
          <w:sz w:val="20"/>
          <w:szCs w:val="20"/>
        </w:rPr>
        <w:t xml:space="preserve">and </w:t>
      </w:r>
      <w:r>
        <w:rPr>
          <w:rFonts w:ascii="Comic Sans MS" w:hAnsi="Comic Sans MS" w:cs="Comic Sans MS"/>
          <w:color w:val="000000"/>
          <w:sz w:val="20"/>
          <w:szCs w:val="20"/>
        </w:rPr>
        <w:t>Under 13 In2Hockey competitions are single sex competitions.</w:t>
      </w:r>
    </w:p>
    <w:p w:rsidR="007A20ED" w:rsidRPr="00F466A7" w:rsidRDefault="007A20ED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U11 (born after 31st August 200</w:t>
      </w:r>
      <w:r w:rsidR="00F11637">
        <w:rPr>
          <w:rFonts w:ascii="Comic Sans MS" w:hAnsi="Comic Sans MS" w:cs="Comic Sans MS"/>
          <w:color w:val="000000"/>
        </w:rPr>
        <w:t>7</w:t>
      </w:r>
      <w:r>
        <w:rPr>
          <w:rFonts w:ascii="Comic Sans MS" w:hAnsi="Comic Sans MS" w:cs="Comic Sans MS"/>
          <w:color w:val="000000"/>
        </w:rPr>
        <w:t xml:space="preserve">) </w:t>
      </w:r>
      <w:r w:rsidR="00684B4E"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>U14 (born after 31st August 200</w:t>
      </w:r>
      <w:r w:rsidR="00F11637">
        <w:rPr>
          <w:rFonts w:ascii="Comic Sans MS" w:hAnsi="Comic Sans MS" w:cs="Comic Sans MS"/>
          <w:color w:val="000000"/>
        </w:rPr>
        <w:t>4</w:t>
      </w:r>
      <w:r>
        <w:rPr>
          <w:rFonts w:ascii="Comic Sans MS" w:hAnsi="Comic Sans MS" w:cs="Comic Sans MS"/>
          <w:color w:val="000000"/>
        </w:rPr>
        <w:t>)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U12 (born after 31st August 200</w:t>
      </w:r>
      <w:r w:rsidR="00F11637">
        <w:rPr>
          <w:rFonts w:ascii="Comic Sans MS" w:hAnsi="Comic Sans MS" w:cs="Comic Sans MS"/>
          <w:color w:val="000000"/>
        </w:rPr>
        <w:t>6</w:t>
      </w:r>
      <w:r>
        <w:rPr>
          <w:rFonts w:ascii="Comic Sans MS" w:hAnsi="Comic Sans MS" w:cs="Comic Sans MS"/>
          <w:color w:val="000000"/>
        </w:rPr>
        <w:t xml:space="preserve">) </w:t>
      </w:r>
      <w:r w:rsidR="00684B4E"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>U16 (born after 31st August</w:t>
      </w:r>
      <w:r w:rsidR="00F11637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200</w:t>
      </w:r>
      <w:r w:rsidR="00F11637">
        <w:rPr>
          <w:rFonts w:ascii="Comic Sans MS" w:hAnsi="Comic Sans MS" w:cs="Comic Sans MS"/>
          <w:color w:val="000000"/>
        </w:rPr>
        <w:t>2</w:t>
      </w:r>
      <w:r>
        <w:rPr>
          <w:rFonts w:ascii="Comic Sans MS" w:hAnsi="Comic Sans MS" w:cs="Comic Sans MS"/>
          <w:color w:val="000000"/>
        </w:rPr>
        <w:t>)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U13 (born after 31st August </w:t>
      </w:r>
      <w:r w:rsidR="00F11637">
        <w:rPr>
          <w:rFonts w:ascii="Comic Sans MS" w:hAnsi="Comic Sans MS" w:cs="Comic Sans MS"/>
          <w:color w:val="000000"/>
        </w:rPr>
        <w:t>2005</w:t>
      </w:r>
      <w:r>
        <w:rPr>
          <w:rFonts w:ascii="Comic Sans MS" w:hAnsi="Comic Sans MS" w:cs="Comic Sans MS"/>
          <w:color w:val="000000"/>
        </w:rPr>
        <w:t xml:space="preserve">) </w:t>
      </w:r>
      <w:r w:rsidR="00684B4E"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>U18 (born after 31st August</w:t>
      </w:r>
      <w:r w:rsidR="00F11637">
        <w:rPr>
          <w:rFonts w:ascii="Comic Sans MS" w:hAnsi="Comic Sans MS" w:cs="Comic Sans MS"/>
          <w:color w:val="000000"/>
        </w:rPr>
        <w:t xml:space="preserve"> 2000</w:t>
      </w:r>
      <w:r>
        <w:rPr>
          <w:rFonts w:ascii="Comic Sans MS" w:hAnsi="Comic Sans MS" w:cs="Comic Sans MS"/>
          <w:color w:val="000000"/>
        </w:rPr>
        <w:t>)</w:t>
      </w:r>
    </w:p>
    <w:p w:rsidR="00D02A14" w:rsidRDefault="00D02A14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</w:p>
    <w:p w:rsidR="00A6645E" w:rsidRPr="005A3AFA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5A3AFA">
        <w:rPr>
          <w:rFonts w:ascii="Comic Sans MS" w:hAnsi="Comic Sans MS" w:cs="Comic Sans MS"/>
          <w:color w:val="000000"/>
          <w:sz w:val="28"/>
          <w:szCs w:val="28"/>
          <w:highlight w:val="yellow"/>
        </w:rPr>
        <w:lastRenderedPageBreak/>
        <w:t>The entry fee to a Berkshire tournament is</w:t>
      </w:r>
      <w:proofErr w:type="gramStart"/>
      <w:r w:rsidRPr="005A3AFA">
        <w:rPr>
          <w:rFonts w:ascii="Comic Sans MS" w:hAnsi="Comic Sans MS" w:cs="Comic Sans MS"/>
          <w:color w:val="000000"/>
          <w:sz w:val="28"/>
          <w:szCs w:val="28"/>
          <w:highlight w:val="yellow"/>
        </w:rPr>
        <w:t>:-</w:t>
      </w:r>
      <w:proofErr w:type="gramEnd"/>
      <w:r w:rsidRPr="005A3AFA">
        <w:rPr>
          <w:rFonts w:ascii="Comic Sans MS" w:hAnsi="Comic Sans MS" w:cs="Comic Sans MS"/>
          <w:color w:val="000000"/>
          <w:sz w:val="28"/>
          <w:szCs w:val="28"/>
          <w:highlight w:val="yellow"/>
        </w:rPr>
        <w:t xml:space="preserve"> </w:t>
      </w:r>
      <w:r w:rsidRPr="005A3AFA">
        <w:rPr>
          <w:rFonts w:ascii="Comic Sans MS,Bold" w:hAnsi="Comic Sans MS,Bold" w:cs="Comic Sans MS,Bold"/>
          <w:b/>
          <w:bCs/>
          <w:color w:val="FF0000"/>
          <w:sz w:val="28"/>
          <w:szCs w:val="28"/>
          <w:highlight w:val="yellow"/>
        </w:rPr>
        <w:t xml:space="preserve">£15 </w:t>
      </w:r>
      <w:r w:rsidRPr="005A3AFA">
        <w:rPr>
          <w:rFonts w:ascii="Comic Sans MS" w:hAnsi="Comic Sans MS" w:cs="Comic Sans MS"/>
          <w:color w:val="000000"/>
          <w:sz w:val="28"/>
          <w:szCs w:val="28"/>
          <w:highlight w:val="yellow"/>
        </w:rPr>
        <w:t xml:space="preserve">per team. (£10 for </w:t>
      </w:r>
      <w:proofErr w:type="gramStart"/>
      <w:r w:rsidRPr="005A3AFA">
        <w:rPr>
          <w:rFonts w:ascii="Comic Sans MS" w:hAnsi="Comic Sans MS" w:cs="Comic Sans MS"/>
          <w:color w:val="000000"/>
          <w:sz w:val="28"/>
          <w:szCs w:val="28"/>
          <w:highlight w:val="yellow"/>
        </w:rPr>
        <w:t>Under</w:t>
      </w:r>
      <w:proofErr w:type="gramEnd"/>
      <w:r w:rsidRPr="005A3AFA">
        <w:rPr>
          <w:rFonts w:ascii="Comic Sans MS" w:hAnsi="Comic Sans MS" w:cs="Comic Sans MS"/>
          <w:color w:val="000000"/>
          <w:sz w:val="28"/>
          <w:szCs w:val="28"/>
          <w:highlight w:val="yellow"/>
        </w:rPr>
        <w:t xml:space="preserve"> 15 Girls Competition in March)</w:t>
      </w:r>
    </w:p>
    <w:p w:rsidR="00334A37" w:rsidRDefault="00334A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</w:p>
    <w:p w:rsidR="00D42E0B" w:rsidRDefault="00F11637" w:rsidP="00D02A1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8"/>
          <w:szCs w:val="28"/>
        </w:rPr>
      </w:pPr>
      <w:r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>Payment by Bank Transfer is requested, but if this is not possible cheques should be made</w:t>
      </w:r>
      <w:r w:rsid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 xml:space="preserve"> </w:t>
      </w:r>
      <w:r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>payable to ‘Berkshire Hockey Association’ and sent to</w:t>
      </w:r>
      <w:r w:rsidR="00D02A14"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>:-</w:t>
      </w:r>
      <w:r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 xml:space="preserve"> </w:t>
      </w:r>
    </w:p>
    <w:p w:rsidR="00F11637" w:rsidRPr="00D57456" w:rsidRDefault="00F11637" w:rsidP="00D02A1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8"/>
          <w:szCs w:val="28"/>
        </w:rPr>
      </w:pPr>
      <w:r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 xml:space="preserve">Mrs E. MacBean, 24 </w:t>
      </w:r>
      <w:proofErr w:type="spellStart"/>
      <w:r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>Fidlers</w:t>
      </w:r>
      <w:proofErr w:type="spellEnd"/>
      <w:r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 xml:space="preserve"> Walk,</w:t>
      </w:r>
      <w:r w:rsidR="00D02A14"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 xml:space="preserve"> </w:t>
      </w:r>
      <w:r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>Wargrave, Reading RG10 8BA</w:t>
      </w:r>
    </w:p>
    <w:p w:rsidR="00F11637" w:rsidRDefault="00F116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</w:rPr>
      </w:pPr>
    </w:p>
    <w:p w:rsidR="00A6645E" w:rsidRDefault="007A20ED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32"/>
          <w:szCs w:val="32"/>
        </w:rPr>
      </w:pPr>
      <w:r>
        <w:rPr>
          <w:rFonts w:ascii="Comic Sans MS,Bold" w:hAnsi="Comic Sans MS,Bold" w:cs="Comic Sans MS,Bold"/>
          <w:b/>
          <w:bCs/>
          <w:color w:val="000000"/>
          <w:sz w:val="32"/>
          <w:szCs w:val="32"/>
        </w:rPr>
        <w:t xml:space="preserve">Details for Bank Transfer - </w:t>
      </w:r>
      <w:r w:rsidR="00A6645E">
        <w:rPr>
          <w:rFonts w:ascii="Comic Sans MS,Bold" w:hAnsi="Comic Sans MS,Bold" w:cs="Comic Sans MS,Bold"/>
          <w:b/>
          <w:bCs/>
          <w:color w:val="000000"/>
          <w:sz w:val="32"/>
          <w:szCs w:val="32"/>
        </w:rPr>
        <w:t>Berkshire Hockey Association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40"/>
          <w:szCs w:val="40"/>
        </w:rPr>
      </w:pPr>
      <w:r>
        <w:rPr>
          <w:rFonts w:ascii="Comic Sans MS,Bold" w:hAnsi="Comic Sans MS,Bold" w:cs="Comic Sans MS,Bold"/>
          <w:b/>
          <w:bCs/>
          <w:color w:val="000000"/>
          <w:sz w:val="24"/>
          <w:szCs w:val="24"/>
        </w:rPr>
        <w:t xml:space="preserve">Bank: </w:t>
      </w:r>
      <w:r>
        <w:rPr>
          <w:rFonts w:ascii="Comic Sans MS,Bold" w:hAnsi="Comic Sans MS,Bold" w:cs="Comic Sans MS,Bold"/>
          <w:b/>
          <w:bCs/>
          <w:color w:val="000000"/>
          <w:sz w:val="32"/>
          <w:szCs w:val="32"/>
        </w:rPr>
        <w:t xml:space="preserve">HSBC, </w:t>
      </w:r>
      <w:r>
        <w:rPr>
          <w:rFonts w:ascii="Comic Sans MS,Bold" w:hAnsi="Comic Sans MS,Bold" w:cs="Comic Sans MS,Bold"/>
          <w:b/>
          <w:bCs/>
          <w:color w:val="000000"/>
          <w:sz w:val="24"/>
          <w:szCs w:val="24"/>
        </w:rPr>
        <w:t xml:space="preserve">Sort Code: </w:t>
      </w:r>
      <w:r>
        <w:rPr>
          <w:rFonts w:ascii="Comic Sans MS,Bold" w:hAnsi="Comic Sans MS,Bold" w:cs="Comic Sans MS,Bold"/>
          <w:b/>
          <w:bCs/>
          <w:color w:val="000000"/>
          <w:sz w:val="40"/>
          <w:szCs w:val="40"/>
        </w:rPr>
        <w:t>40-47-09</w:t>
      </w:r>
      <w:r>
        <w:rPr>
          <w:rFonts w:ascii="Comic Sans MS,Bold" w:hAnsi="Comic Sans MS,Bold" w:cs="Comic Sans MS,Bold"/>
          <w:b/>
          <w:bCs/>
          <w:color w:val="000000"/>
          <w:sz w:val="24"/>
          <w:szCs w:val="24"/>
        </w:rPr>
        <w:t>,</w:t>
      </w:r>
      <w:r w:rsidR="00F11637">
        <w:rPr>
          <w:rFonts w:ascii="Comic Sans MS,Bold" w:hAnsi="Comic Sans MS,Bold" w:cs="Comic Sans MS,Bold"/>
          <w:b/>
          <w:bCs/>
          <w:color w:val="000000"/>
          <w:sz w:val="24"/>
          <w:szCs w:val="24"/>
        </w:rPr>
        <w:t xml:space="preserve"> </w:t>
      </w:r>
      <w:r>
        <w:rPr>
          <w:rFonts w:ascii="Comic Sans MS,Bold" w:hAnsi="Comic Sans MS,Bold" w:cs="Comic Sans MS,Bold"/>
          <w:b/>
          <w:bCs/>
          <w:color w:val="000000"/>
          <w:sz w:val="24"/>
          <w:szCs w:val="24"/>
        </w:rPr>
        <w:t xml:space="preserve">Account No: </w:t>
      </w:r>
      <w:r>
        <w:rPr>
          <w:rFonts w:ascii="Comic Sans MS,Bold" w:hAnsi="Comic Sans MS,Bold" w:cs="Comic Sans MS,Bold"/>
          <w:b/>
          <w:bCs/>
          <w:color w:val="000000"/>
          <w:sz w:val="40"/>
          <w:szCs w:val="40"/>
        </w:rPr>
        <w:t>01658697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</w:rPr>
      </w:pPr>
      <w:r>
        <w:rPr>
          <w:rFonts w:ascii="Comic Sans MS,Bold" w:hAnsi="Comic Sans MS,Bold" w:cs="Comic Sans MS,Bold"/>
          <w:b/>
          <w:bCs/>
          <w:color w:val="000000"/>
        </w:rPr>
        <w:t>Please include school name in reference</w:t>
      </w:r>
    </w:p>
    <w:p w:rsidR="00334A37" w:rsidRDefault="00334A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</w:rPr>
      </w:pPr>
    </w:p>
    <w:p w:rsidR="00A6645E" w:rsidRPr="00D02A14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FF"/>
          <w:sz w:val="28"/>
          <w:szCs w:val="28"/>
        </w:rPr>
      </w:pPr>
      <w:r>
        <w:rPr>
          <w:rFonts w:ascii="Comic Sans MS" w:hAnsi="Comic Sans MS" w:cs="Comic Sans MS"/>
          <w:color w:val="000000"/>
        </w:rPr>
        <w:t xml:space="preserve">Entry forms should be submitted by email to </w:t>
      </w:r>
      <w:hyperlink r:id="rId7" w:history="1">
        <w:r w:rsidR="00334A37" w:rsidRPr="00D02A14">
          <w:rPr>
            <w:rStyle w:val="Hyperlink"/>
            <w:rFonts w:ascii="Comic Sans MS,Bold" w:hAnsi="Comic Sans MS,Bold" w:cs="Comic Sans MS,Bold"/>
            <w:b/>
            <w:bCs/>
            <w:sz w:val="28"/>
            <w:szCs w:val="28"/>
          </w:rPr>
          <w:t>schools@berkshirehockey.org</w:t>
        </w:r>
      </w:hyperlink>
    </w:p>
    <w:p w:rsidR="00334A37" w:rsidRDefault="00334A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FF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Comic Sans MS,Bold" w:hAnsi="Comic Sans MS,Bold" w:cs="Comic Sans MS,Bold"/>
          <w:b/>
          <w:bCs/>
          <w:color w:val="000000"/>
        </w:rPr>
        <w:t xml:space="preserve">Entry form attached, also available on Berkshire Hockey website </w:t>
      </w:r>
      <w:hyperlink r:id="rId8" w:history="1">
        <w:r w:rsidR="004742FA" w:rsidRPr="00802938">
          <w:rPr>
            <w:rStyle w:val="Hyperlink"/>
            <w:rFonts w:ascii="Arial" w:hAnsi="Arial" w:cs="Arial"/>
            <w:b/>
            <w:bCs/>
            <w:sz w:val="28"/>
            <w:szCs w:val="28"/>
          </w:rPr>
          <w:t>www.berkshirehockey.org</w:t>
        </w:r>
      </w:hyperlink>
    </w:p>
    <w:p w:rsidR="004742FA" w:rsidRPr="00D02A14" w:rsidRDefault="004742FA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8"/>
          <w:szCs w:val="28"/>
        </w:rPr>
      </w:pPr>
      <w:r w:rsidRPr="00D02A14">
        <w:rPr>
          <w:rFonts w:ascii="Comic Sans MS,Bold" w:hAnsi="Comic Sans MS,Bold" w:cs="Comic Sans MS,Bold"/>
          <w:b/>
          <w:bCs/>
          <w:color w:val="FF0000"/>
          <w:sz w:val="28"/>
          <w:szCs w:val="28"/>
          <w:u w:val="single"/>
        </w:rPr>
        <w:t xml:space="preserve">The closing dates for entries are as </w:t>
      </w:r>
      <w:proofErr w:type="gramStart"/>
      <w:r w:rsidRPr="00D02A14">
        <w:rPr>
          <w:rFonts w:ascii="Comic Sans MS,Bold" w:hAnsi="Comic Sans MS,Bold" w:cs="Comic Sans MS,Bold"/>
          <w:b/>
          <w:bCs/>
          <w:color w:val="FF0000"/>
          <w:sz w:val="28"/>
          <w:szCs w:val="28"/>
          <w:u w:val="single"/>
        </w:rPr>
        <w:t>follows</w:t>
      </w:r>
      <w:r>
        <w:rPr>
          <w:rFonts w:ascii="Comic Sans MS,Bold" w:hAnsi="Comic Sans MS,Bold" w:cs="Comic Sans MS,Bold"/>
          <w:b/>
          <w:bCs/>
          <w:color w:val="FF0000"/>
          <w:sz w:val="28"/>
          <w:szCs w:val="28"/>
        </w:rPr>
        <w:t xml:space="preserve"> </w:t>
      </w:r>
      <w:r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>:</w:t>
      </w:r>
      <w:proofErr w:type="gramEnd"/>
      <w:r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>-</w:t>
      </w:r>
    </w:p>
    <w:p w:rsidR="00251963" w:rsidRDefault="00251963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843"/>
        <w:gridCol w:w="3969"/>
      </w:tblGrid>
      <w:tr w:rsidR="00251963" w:rsidTr="00D57456">
        <w:tc>
          <w:tcPr>
            <w:tcW w:w="959" w:type="dxa"/>
          </w:tcPr>
          <w:p w:rsidR="00251963" w:rsidRDefault="00251963" w:rsidP="00251963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  <w:t xml:space="preserve">Girls </w:t>
            </w:r>
          </w:p>
        </w:tc>
        <w:tc>
          <w:tcPr>
            <w:tcW w:w="1843" w:type="dxa"/>
          </w:tcPr>
          <w:p w:rsidR="00251963" w:rsidRDefault="00251963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Under 14,</w:t>
            </w:r>
          </w:p>
        </w:tc>
        <w:tc>
          <w:tcPr>
            <w:tcW w:w="3969" w:type="dxa"/>
          </w:tcPr>
          <w:p w:rsidR="00251963" w:rsidRDefault="00251963" w:rsidP="000B4EC9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14</w:t>
            </w:r>
            <w:r w:rsidRPr="0074536E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 xml:space="preserve"> September 2018</w:t>
            </w:r>
          </w:p>
        </w:tc>
      </w:tr>
      <w:tr w:rsidR="00251963" w:rsidTr="00D57456">
        <w:tc>
          <w:tcPr>
            <w:tcW w:w="959" w:type="dxa"/>
          </w:tcPr>
          <w:p w:rsidR="00251963" w:rsidRPr="00D57456" w:rsidRDefault="00D57456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</w:pPr>
            <w:r w:rsidRPr="00D57456"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  <w:t>Girls</w:t>
            </w:r>
          </w:p>
        </w:tc>
        <w:tc>
          <w:tcPr>
            <w:tcW w:w="1843" w:type="dxa"/>
          </w:tcPr>
          <w:p w:rsidR="00251963" w:rsidRDefault="00251963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Under 16,</w:t>
            </w:r>
          </w:p>
        </w:tc>
        <w:tc>
          <w:tcPr>
            <w:tcW w:w="3969" w:type="dxa"/>
          </w:tcPr>
          <w:p w:rsidR="00251963" w:rsidRDefault="00D57456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14</w:t>
            </w:r>
            <w:r w:rsidRPr="0074536E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 xml:space="preserve"> September 2018</w:t>
            </w:r>
          </w:p>
        </w:tc>
      </w:tr>
      <w:tr w:rsidR="00251963" w:rsidTr="00D57456">
        <w:tc>
          <w:tcPr>
            <w:tcW w:w="959" w:type="dxa"/>
          </w:tcPr>
          <w:p w:rsidR="00251963" w:rsidRPr="00D57456" w:rsidRDefault="00D57456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</w:pPr>
            <w:r w:rsidRPr="00D57456"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  <w:t>Girls</w:t>
            </w:r>
          </w:p>
        </w:tc>
        <w:tc>
          <w:tcPr>
            <w:tcW w:w="1843" w:type="dxa"/>
          </w:tcPr>
          <w:p w:rsidR="00251963" w:rsidRDefault="00251963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Under 18</w:t>
            </w:r>
          </w:p>
        </w:tc>
        <w:tc>
          <w:tcPr>
            <w:tcW w:w="3969" w:type="dxa"/>
          </w:tcPr>
          <w:p w:rsidR="00251963" w:rsidRDefault="00D57456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14</w:t>
            </w:r>
            <w:r w:rsidRPr="0074536E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 xml:space="preserve"> September 2018</w:t>
            </w:r>
          </w:p>
        </w:tc>
      </w:tr>
      <w:tr w:rsidR="00251963" w:rsidTr="00D57456">
        <w:tc>
          <w:tcPr>
            <w:tcW w:w="959" w:type="dxa"/>
          </w:tcPr>
          <w:p w:rsidR="00251963" w:rsidRPr="00D57456" w:rsidRDefault="00251963" w:rsidP="00251963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</w:pPr>
            <w:r w:rsidRPr="00D57456"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  <w:t xml:space="preserve">Girls </w:t>
            </w:r>
          </w:p>
        </w:tc>
        <w:tc>
          <w:tcPr>
            <w:tcW w:w="1843" w:type="dxa"/>
          </w:tcPr>
          <w:p w:rsidR="00251963" w:rsidRDefault="00251963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Under 15</w:t>
            </w:r>
          </w:p>
        </w:tc>
        <w:tc>
          <w:tcPr>
            <w:tcW w:w="3969" w:type="dxa"/>
          </w:tcPr>
          <w:p w:rsidR="00251963" w:rsidRDefault="00251963" w:rsidP="000D3205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</w:t>
            </w:r>
            <w:r w:rsidRPr="00F11637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 xml:space="preserve"> March 2019</w:t>
            </w:r>
          </w:p>
        </w:tc>
      </w:tr>
      <w:tr w:rsidR="00D57456" w:rsidTr="00D57456">
        <w:tc>
          <w:tcPr>
            <w:tcW w:w="959" w:type="dxa"/>
          </w:tcPr>
          <w:p w:rsidR="00D57456" w:rsidRDefault="00D57456" w:rsidP="00EF43C0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70C1"/>
                <w:sz w:val="28"/>
                <w:szCs w:val="28"/>
              </w:rPr>
              <w:t>Boys</w:t>
            </w:r>
          </w:p>
        </w:tc>
        <w:tc>
          <w:tcPr>
            <w:tcW w:w="1843" w:type="dxa"/>
          </w:tcPr>
          <w:p w:rsidR="00D57456" w:rsidRDefault="00D57456" w:rsidP="00EF43C0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Under 14</w:t>
            </w:r>
          </w:p>
        </w:tc>
        <w:tc>
          <w:tcPr>
            <w:tcW w:w="3969" w:type="dxa"/>
          </w:tcPr>
          <w:p w:rsidR="00D57456" w:rsidRDefault="00D57456" w:rsidP="00EF43C0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14th December 2018</w:t>
            </w:r>
          </w:p>
        </w:tc>
      </w:tr>
      <w:tr w:rsidR="00D57456" w:rsidTr="00D57456">
        <w:tc>
          <w:tcPr>
            <w:tcW w:w="959" w:type="dxa"/>
          </w:tcPr>
          <w:p w:rsidR="00D57456" w:rsidRDefault="00D57456" w:rsidP="00EF43C0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70C1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70C1"/>
                <w:sz w:val="28"/>
                <w:szCs w:val="28"/>
              </w:rPr>
              <w:t>Boys</w:t>
            </w:r>
          </w:p>
        </w:tc>
        <w:tc>
          <w:tcPr>
            <w:tcW w:w="1843" w:type="dxa"/>
          </w:tcPr>
          <w:p w:rsidR="00D57456" w:rsidRDefault="00D57456" w:rsidP="00EF43C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Under 16</w:t>
            </w:r>
          </w:p>
        </w:tc>
        <w:tc>
          <w:tcPr>
            <w:tcW w:w="3969" w:type="dxa"/>
          </w:tcPr>
          <w:p w:rsidR="00D57456" w:rsidRDefault="00D57456" w:rsidP="00EF43C0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14th December 2018</w:t>
            </w:r>
          </w:p>
        </w:tc>
      </w:tr>
      <w:tr w:rsidR="00D57456" w:rsidTr="00D57456">
        <w:tc>
          <w:tcPr>
            <w:tcW w:w="6771" w:type="dxa"/>
            <w:gridSpan w:val="3"/>
          </w:tcPr>
          <w:p w:rsidR="00D57456" w:rsidRDefault="00D57456" w:rsidP="00D57456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 w:rsidRPr="00D57456">
              <w:rPr>
                <w:rFonts w:ascii="Comic Sans MS" w:hAnsi="Comic Sans MS" w:cs="Comic Sans MS"/>
                <w:b/>
                <w:color w:val="000000"/>
                <w:sz w:val="28"/>
                <w:szCs w:val="28"/>
              </w:rPr>
              <w:t>Indoor Hockey</w:t>
            </w:r>
          </w:p>
        </w:tc>
      </w:tr>
      <w:tr w:rsidR="00D57456" w:rsidTr="00D57456">
        <w:tc>
          <w:tcPr>
            <w:tcW w:w="959" w:type="dxa"/>
          </w:tcPr>
          <w:p w:rsidR="00D57456" w:rsidRDefault="00D57456" w:rsidP="00D57456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  <w:t xml:space="preserve">Girls </w:t>
            </w:r>
          </w:p>
        </w:tc>
        <w:tc>
          <w:tcPr>
            <w:tcW w:w="1843" w:type="dxa"/>
          </w:tcPr>
          <w:p w:rsidR="00D57456" w:rsidRDefault="00D57456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Under 16</w:t>
            </w:r>
          </w:p>
        </w:tc>
        <w:tc>
          <w:tcPr>
            <w:tcW w:w="3969" w:type="dxa"/>
          </w:tcPr>
          <w:p w:rsidR="00D57456" w:rsidRDefault="00D57456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14</w:t>
            </w:r>
            <w:r w:rsidRPr="0074536E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 xml:space="preserve"> September 2018</w:t>
            </w:r>
          </w:p>
        </w:tc>
      </w:tr>
      <w:tr w:rsidR="00D57456" w:rsidTr="00D57456">
        <w:tc>
          <w:tcPr>
            <w:tcW w:w="959" w:type="dxa"/>
          </w:tcPr>
          <w:p w:rsidR="00D57456" w:rsidRDefault="00D57456" w:rsidP="00D57456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 w:rsidRPr="00D57456"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  <w:t xml:space="preserve">Girls </w:t>
            </w:r>
          </w:p>
        </w:tc>
        <w:tc>
          <w:tcPr>
            <w:tcW w:w="1843" w:type="dxa"/>
          </w:tcPr>
          <w:p w:rsidR="00D57456" w:rsidRDefault="00D57456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Under 18</w:t>
            </w:r>
          </w:p>
        </w:tc>
        <w:tc>
          <w:tcPr>
            <w:tcW w:w="3969" w:type="dxa"/>
          </w:tcPr>
          <w:p w:rsidR="00D57456" w:rsidRDefault="00D57456" w:rsidP="00B167DC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14</w:t>
            </w:r>
            <w:r w:rsidRPr="0074536E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 xml:space="preserve"> September 2018</w:t>
            </w:r>
          </w:p>
        </w:tc>
      </w:tr>
    </w:tbl>
    <w:p w:rsidR="00D57456" w:rsidRDefault="00D57456"/>
    <w:tbl>
      <w:tblPr>
        <w:tblStyle w:val="TableGrid"/>
        <w:tblW w:w="0" w:type="auto"/>
        <w:tblLook w:val="04A0"/>
      </w:tblPr>
      <w:tblGrid>
        <w:gridCol w:w="3085"/>
        <w:gridCol w:w="3686"/>
      </w:tblGrid>
      <w:tr w:rsidR="00D57456" w:rsidTr="00D57456">
        <w:tc>
          <w:tcPr>
            <w:tcW w:w="6771" w:type="dxa"/>
            <w:gridSpan w:val="2"/>
          </w:tcPr>
          <w:p w:rsidR="00D57456" w:rsidRDefault="00D57456" w:rsidP="00D57456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  <w:t>In2Hockey</w:t>
            </w:r>
          </w:p>
        </w:tc>
      </w:tr>
      <w:tr w:rsidR="00D57456" w:rsidTr="00D57456">
        <w:tc>
          <w:tcPr>
            <w:tcW w:w="3085" w:type="dxa"/>
          </w:tcPr>
          <w:p w:rsidR="00D57456" w:rsidRPr="00D57456" w:rsidRDefault="00D57456" w:rsidP="00D5745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FF00FF"/>
                <w:sz w:val="28"/>
                <w:szCs w:val="28"/>
              </w:rPr>
            </w:pPr>
            <w:r w:rsidRPr="00D57456">
              <w:rPr>
                <w:rFonts w:ascii="Comic Sans MS" w:hAnsi="Comic Sans MS" w:cs="Comic Sans MS"/>
                <w:b/>
                <w:color w:val="0070C0"/>
                <w:sz w:val="28"/>
                <w:szCs w:val="28"/>
              </w:rPr>
              <w:t>Boys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and </w:t>
            </w:r>
            <w:r w:rsidRPr="00D57456">
              <w:rPr>
                <w:rFonts w:ascii="Comic Sans MS" w:hAnsi="Comic Sans MS" w:cs="Comic Sans MS"/>
                <w:b/>
                <w:color w:val="FF00FF"/>
                <w:sz w:val="28"/>
                <w:szCs w:val="28"/>
              </w:rPr>
              <w:t>Girls</w:t>
            </w:r>
          </w:p>
          <w:p w:rsidR="00D57456" w:rsidRDefault="00D57456" w:rsidP="00D5745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Under 11, Under 12 and Under 13</w:t>
            </w:r>
          </w:p>
        </w:tc>
        <w:tc>
          <w:tcPr>
            <w:tcW w:w="3686" w:type="dxa"/>
          </w:tcPr>
          <w:p w:rsidR="00D57456" w:rsidRDefault="00D57456" w:rsidP="00D57456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18</w:t>
            </w:r>
            <w:r w:rsidRPr="007A20ED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 xml:space="preserve"> January 2019</w:t>
            </w:r>
          </w:p>
        </w:tc>
      </w:tr>
    </w:tbl>
    <w:p w:rsidR="00251963" w:rsidRDefault="00251963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8"/>
          <w:szCs w:val="28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8"/>
          <w:szCs w:val="28"/>
        </w:rPr>
      </w:pPr>
      <w:r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>Early entry will be very much appreciated.</w:t>
      </w:r>
    </w:p>
    <w:p w:rsidR="004742FA" w:rsidRDefault="004742FA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8"/>
          <w:szCs w:val="28"/>
        </w:rPr>
      </w:pPr>
    </w:p>
    <w:p w:rsidR="00A6645E" w:rsidRPr="00C21314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C21314">
        <w:rPr>
          <w:rFonts w:ascii="Comic Sans MS" w:hAnsi="Comic Sans MS" w:cs="Comic Sans MS"/>
          <w:color w:val="000000"/>
          <w:sz w:val="28"/>
          <w:szCs w:val="28"/>
        </w:rPr>
        <w:t>Best wishes</w:t>
      </w:r>
    </w:p>
    <w:p w:rsidR="00A6645E" w:rsidRPr="00C21314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C21314">
        <w:rPr>
          <w:rFonts w:ascii="Comic Sans MS" w:hAnsi="Comic Sans MS" w:cs="Comic Sans MS"/>
          <w:color w:val="000000"/>
          <w:sz w:val="28"/>
          <w:szCs w:val="28"/>
        </w:rPr>
        <w:t>Eilish MacBean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 w:rsidRPr="00C21314">
        <w:rPr>
          <w:rFonts w:ascii="Comic Sans MS" w:hAnsi="Comic Sans MS" w:cs="Comic Sans MS"/>
          <w:color w:val="000000"/>
          <w:sz w:val="28"/>
          <w:szCs w:val="28"/>
        </w:rPr>
        <w:t>Berkshire Schools’ Hockey Liaison</w:t>
      </w:r>
    </w:p>
    <w:p w:rsidR="00F11637" w:rsidRDefault="00D02A14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394460" cy="342900"/>
            <wp:effectExtent l="19050" t="0" r="0" b="0"/>
            <wp:docPr id="4" name="yiv5707573591Picture 1" descr="BHA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707573591Picture 1" descr="BHA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A" w:rsidRDefault="004742FA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32"/>
          <w:szCs w:val="32"/>
        </w:rPr>
      </w:pPr>
    </w:p>
    <w:sectPr w:rsidR="004742FA" w:rsidSect="007A20ED">
      <w:head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32" w:rsidRDefault="00F25E32" w:rsidP="00334A37">
      <w:pPr>
        <w:spacing w:after="0" w:line="240" w:lineRule="auto"/>
      </w:pPr>
      <w:r>
        <w:separator/>
      </w:r>
    </w:p>
  </w:endnote>
  <w:endnote w:type="continuationSeparator" w:id="0">
    <w:p w:rsidR="00F25E32" w:rsidRDefault="00F25E32" w:rsidP="0033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32" w:rsidRDefault="00F25E32" w:rsidP="00334A37">
      <w:pPr>
        <w:spacing w:after="0" w:line="240" w:lineRule="auto"/>
      </w:pPr>
      <w:r>
        <w:separator/>
      </w:r>
    </w:p>
  </w:footnote>
  <w:footnote w:type="continuationSeparator" w:id="0">
    <w:p w:rsidR="00F25E32" w:rsidRDefault="00F25E32" w:rsidP="0033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37" w:rsidRPr="00334A37" w:rsidRDefault="00334A37" w:rsidP="00334A37">
    <w:pPr>
      <w:pStyle w:val="Header"/>
      <w:jc w:val="center"/>
      <w:rPr>
        <w:rFonts w:ascii="Comic Sans MS" w:hAnsi="Comic Sans MS"/>
        <w:sz w:val="32"/>
        <w:szCs w:val="32"/>
      </w:rPr>
    </w:pPr>
    <w:r w:rsidRPr="00334A37">
      <w:rPr>
        <w:rFonts w:ascii="Comic Sans MS" w:hAnsi="Comic Sans MS"/>
        <w:sz w:val="32"/>
        <w:szCs w:val="32"/>
      </w:rPr>
      <w:t>Berkshire Hockey Association Schools Hockey Tournaments 2018-19</w:t>
    </w:r>
  </w:p>
  <w:p w:rsidR="00334A37" w:rsidRDefault="00334A37" w:rsidP="00334A3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390650" cy="341963"/>
          <wp:effectExtent l="19050" t="0" r="0" b="0"/>
          <wp:docPr id="1" name="yiv5707573591Picture 1" descr="BHA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v5707573591Picture 1" descr="BHA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645E"/>
    <w:rsid w:val="000E23E8"/>
    <w:rsid w:val="001137C3"/>
    <w:rsid w:val="00251963"/>
    <w:rsid w:val="002A3301"/>
    <w:rsid w:val="00334A37"/>
    <w:rsid w:val="00350B99"/>
    <w:rsid w:val="004742FA"/>
    <w:rsid w:val="005A3AFA"/>
    <w:rsid w:val="00684B4E"/>
    <w:rsid w:val="006D0673"/>
    <w:rsid w:val="0074536E"/>
    <w:rsid w:val="007A20ED"/>
    <w:rsid w:val="007F4064"/>
    <w:rsid w:val="0098324D"/>
    <w:rsid w:val="00986367"/>
    <w:rsid w:val="00A6645E"/>
    <w:rsid w:val="00B26963"/>
    <w:rsid w:val="00B8538E"/>
    <w:rsid w:val="00C21314"/>
    <w:rsid w:val="00CB3C12"/>
    <w:rsid w:val="00D02A14"/>
    <w:rsid w:val="00D42E0B"/>
    <w:rsid w:val="00D57456"/>
    <w:rsid w:val="00EB1275"/>
    <w:rsid w:val="00F11637"/>
    <w:rsid w:val="00F25E32"/>
    <w:rsid w:val="00F4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0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37"/>
  </w:style>
  <w:style w:type="paragraph" w:styleId="Footer">
    <w:name w:val="footer"/>
    <w:basedOn w:val="Normal"/>
    <w:link w:val="FooterChar"/>
    <w:uiPriority w:val="99"/>
    <w:semiHidden/>
    <w:unhideWhenUsed/>
    <w:rsid w:val="0033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A37"/>
  </w:style>
  <w:style w:type="paragraph" w:styleId="BalloonText">
    <w:name w:val="Balloon Text"/>
    <w:basedOn w:val="Normal"/>
    <w:link w:val="BalloonTextChar"/>
    <w:uiPriority w:val="99"/>
    <w:semiHidden/>
    <w:unhideWhenUsed/>
    <w:rsid w:val="0033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shirehocke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s@berkshirehocke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rkshirehocke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Eilish MacBean</dc:creator>
  <cp:lastModifiedBy>Eilish MacBean</cp:lastModifiedBy>
  <cp:revision>13</cp:revision>
  <dcterms:created xsi:type="dcterms:W3CDTF">2018-06-06T12:10:00Z</dcterms:created>
  <dcterms:modified xsi:type="dcterms:W3CDTF">2018-06-07T14:15:00Z</dcterms:modified>
</cp:coreProperties>
</file>